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23A" w:rsidRDefault="008F423A" w:rsidP="008F423A">
      <w:pPr>
        <w:tabs>
          <w:tab w:val="decimal" w:pos="7088"/>
        </w:tabs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7F1AE0" wp14:editId="5236C4F0">
            <wp:simplePos x="0" y="0"/>
            <wp:positionH relativeFrom="column">
              <wp:posOffset>4254548</wp:posOffset>
            </wp:positionH>
            <wp:positionV relativeFrom="paragraph">
              <wp:posOffset>10648</wp:posOffset>
            </wp:positionV>
            <wp:extent cx="2231173" cy="1475676"/>
            <wp:effectExtent l="0" t="19050" r="0" b="1079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6304" flipH="1">
                      <a:off x="0" y="0"/>
                      <a:ext cx="2231173" cy="14756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8C15564" wp14:editId="1BF5A064">
            <wp:simplePos x="0" y="0"/>
            <wp:positionH relativeFrom="margin">
              <wp:posOffset>-542925</wp:posOffset>
            </wp:positionH>
            <wp:positionV relativeFrom="paragraph">
              <wp:posOffset>0</wp:posOffset>
            </wp:positionV>
            <wp:extent cx="202374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49" y="21234"/>
                <wp:lineTo x="2134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423A" w:rsidRDefault="008F423A" w:rsidP="008F423A">
      <w:pPr>
        <w:tabs>
          <w:tab w:val="decimal" w:pos="7088"/>
        </w:tabs>
        <w:jc w:val="center"/>
        <w:rPr>
          <w:b/>
          <w:bCs/>
          <w:i/>
          <w:iCs/>
          <w:sz w:val="52"/>
          <w:szCs w:val="52"/>
          <w:u w:val="single"/>
        </w:rPr>
      </w:pPr>
    </w:p>
    <w:p w:rsidR="008F423A" w:rsidRPr="00E4256D" w:rsidRDefault="008F423A" w:rsidP="008F423A">
      <w:pPr>
        <w:tabs>
          <w:tab w:val="decimal" w:pos="7088"/>
        </w:tabs>
        <w:rPr>
          <w:b/>
          <w:bCs/>
          <w:i/>
          <w:iCs/>
          <w:sz w:val="52"/>
          <w:szCs w:val="52"/>
          <w:u w:val="single"/>
        </w:rPr>
      </w:pPr>
      <w:proofErr w:type="gramStart"/>
      <w:r w:rsidRPr="00E4256D">
        <w:rPr>
          <w:b/>
          <w:bCs/>
          <w:i/>
          <w:iCs/>
          <w:sz w:val="52"/>
          <w:szCs w:val="52"/>
          <w:u w:val="single"/>
        </w:rPr>
        <w:t>Excursions  à</w:t>
      </w:r>
      <w:proofErr w:type="gramEnd"/>
      <w:r w:rsidRPr="00E4256D">
        <w:rPr>
          <w:b/>
          <w:bCs/>
          <w:i/>
          <w:iCs/>
          <w:sz w:val="52"/>
          <w:szCs w:val="52"/>
          <w:u w:val="single"/>
        </w:rPr>
        <w:t xml:space="preserve"> la carte</w:t>
      </w:r>
    </w:p>
    <w:p w:rsidR="008F423A" w:rsidRPr="00E4256D" w:rsidRDefault="008F423A" w:rsidP="00282201">
      <w:pPr>
        <w:tabs>
          <w:tab w:val="decimal" w:pos="7088"/>
        </w:tabs>
        <w:ind w:left="-851"/>
        <w:jc w:val="center"/>
        <w:rPr>
          <w:b/>
          <w:bCs/>
          <w:sz w:val="44"/>
          <w:szCs w:val="44"/>
        </w:rPr>
      </w:pPr>
      <w:r w:rsidRPr="00E4256D">
        <w:rPr>
          <w:b/>
          <w:bCs/>
          <w:sz w:val="44"/>
          <w:szCs w:val="44"/>
        </w:rPr>
        <w:t>Avec chauffeur – accompagnateur</w:t>
      </w:r>
    </w:p>
    <w:p w:rsidR="008F423A" w:rsidRPr="00AE47AE" w:rsidRDefault="00282201" w:rsidP="00AE47AE">
      <w:pPr>
        <w:tabs>
          <w:tab w:val="center" w:pos="3686"/>
          <w:tab w:val="decimal" w:pos="7088"/>
        </w:tabs>
        <w:jc w:val="center"/>
        <w:rPr>
          <w:b/>
          <w:bCs/>
          <w:sz w:val="32"/>
          <w:szCs w:val="32"/>
        </w:rPr>
      </w:pPr>
      <w:r w:rsidRPr="00E4256D">
        <w:rPr>
          <w:rFonts w:ascii="Arial" w:hAnsi="Arial" w:cs="Arial"/>
          <w:noProof/>
          <w:color w:val="001BA0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1575B08" wp14:editId="4F4C08DD">
            <wp:simplePos x="0" y="0"/>
            <wp:positionH relativeFrom="margin">
              <wp:posOffset>5099050</wp:posOffset>
            </wp:positionH>
            <wp:positionV relativeFrom="paragraph">
              <wp:posOffset>36195</wp:posOffset>
            </wp:positionV>
            <wp:extent cx="664210" cy="253365"/>
            <wp:effectExtent l="0" t="0" r="2540" b="0"/>
            <wp:wrapTight wrapText="bothSides">
              <wp:wrapPolygon edited="0">
                <wp:start x="0" y="0"/>
                <wp:lineTo x="0" y="19489"/>
                <wp:lineTo x="21063" y="19489"/>
                <wp:lineTo x="21063" y="0"/>
                <wp:lineTo x="0" y="0"/>
              </wp:wrapPolygon>
            </wp:wrapTight>
            <wp:docPr id="8" name="Image 8" descr="Résultat d’images pour logo hert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’images pour logo hert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F423A" w:rsidRPr="00E4256D">
        <w:rPr>
          <w:b/>
          <w:bCs/>
          <w:sz w:val="32"/>
          <w:szCs w:val="32"/>
        </w:rPr>
        <w:t>en</w:t>
      </w:r>
      <w:proofErr w:type="gramEnd"/>
      <w:r w:rsidR="008F423A" w:rsidRPr="00E4256D">
        <w:rPr>
          <w:b/>
          <w:bCs/>
          <w:sz w:val="32"/>
          <w:szCs w:val="32"/>
        </w:rPr>
        <w:t xml:space="preserve"> véhicule privé (de 2 à 7 personnes)</w:t>
      </w:r>
      <w:r>
        <w:rPr>
          <w:b/>
          <w:bCs/>
          <w:sz w:val="32"/>
          <w:szCs w:val="32"/>
        </w:rPr>
        <w:t xml:space="preserve"> </w:t>
      </w:r>
      <w:r w:rsidR="008F423A" w:rsidRPr="00E4256D">
        <w:rPr>
          <w:b/>
          <w:bCs/>
          <w:sz w:val="32"/>
          <w:szCs w:val="32"/>
        </w:rPr>
        <w:t>en partenariat avec</w:t>
      </w:r>
      <w:r>
        <w:rPr>
          <w:b/>
          <w:bCs/>
          <w:sz w:val="32"/>
          <w:szCs w:val="32"/>
        </w:rPr>
        <w:t xml:space="preserve"> </w:t>
      </w:r>
    </w:p>
    <w:p w:rsidR="00AE47AE" w:rsidRPr="00AE47AE" w:rsidRDefault="00AE47AE" w:rsidP="00282201">
      <w:pPr>
        <w:tabs>
          <w:tab w:val="left" w:pos="3703"/>
        </w:tabs>
        <w:jc w:val="center"/>
        <w:rPr>
          <w:b/>
          <w:bCs/>
          <w:sz w:val="10"/>
          <w:szCs w:val="10"/>
          <w:highlight w:val="yellow"/>
        </w:rPr>
      </w:pPr>
    </w:p>
    <w:p w:rsidR="008F423A" w:rsidRPr="00282201" w:rsidRDefault="008F423A" w:rsidP="00282201">
      <w:pPr>
        <w:tabs>
          <w:tab w:val="left" w:pos="3703"/>
        </w:tabs>
        <w:jc w:val="center"/>
        <w:rPr>
          <w:b/>
          <w:bCs/>
          <w:sz w:val="36"/>
          <w:szCs w:val="36"/>
        </w:rPr>
      </w:pPr>
      <w:r w:rsidRPr="00282201">
        <w:rPr>
          <w:b/>
          <w:bCs/>
          <w:sz w:val="36"/>
          <w:szCs w:val="36"/>
          <w:highlight w:val="yellow"/>
        </w:rPr>
        <w:t>Nos suggestions :</w:t>
      </w:r>
    </w:p>
    <w:p w:rsidR="008F423A" w:rsidRPr="00282201" w:rsidRDefault="008F423A" w:rsidP="00282201">
      <w:pPr>
        <w:tabs>
          <w:tab w:val="decimal" w:pos="7088"/>
        </w:tabs>
        <w:ind w:right="993"/>
        <w:jc w:val="center"/>
        <w:rPr>
          <w:sz w:val="36"/>
          <w:szCs w:val="36"/>
        </w:rPr>
      </w:pPr>
      <w:r w:rsidRPr="0028220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 la journée</w:t>
      </w:r>
      <w:r w:rsidRPr="00282201">
        <w:rPr>
          <w:b/>
          <w:bCs/>
          <w:sz w:val="36"/>
          <w:szCs w:val="36"/>
          <w:u w:val="single"/>
        </w:rPr>
        <w:t> </w:t>
      </w:r>
      <w:r w:rsidRPr="00282201">
        <w:rPr>
          <w:b/>
          <w:bCs/>
          <w:sz w:val="36"/>
          <w:szCs w:val="36"/>
        </w:rPr>
        <w:t xml:space="preserve">:  </w:t>
      </w:r>
      <w:r w:rsidRPr="00282201">
        <w:rPr>
          <w:sz w:val="36"/>
          <w:szCs w:val="36"/>
        </w:rPr>
        <w:t>à partir de 50 € / Personne</w:t>
      </w:r>
    </w:p>
    <w:p w:rsidR="008F423A" w:rsidRPr="00282201" w:rsidRDefault="008F423A" w:rsidP="008F423A">
      <w:pPr>
        <w:pStyle w:val="Paragraphedeliste"/>
        <w:numPr>
          <w:ilvl w:val="0"/>
          <w:numId w:val="3"/>
        </w:numPr>
        <w:tabs>
          <w:tab w:val="decimal" w:pos="7088"/>
        </w:tabs>
        <w:ind w:right="425"/>
        <w:jc w:val="both"/>
        <w:rPr>
          <w:b/>
          <w:bCs/>
          <w:sz w:val="36"/>
          <w:szCs w:val="36"/>
        </w:rPr>
      </w:pPr>
      <w:proofErr w:type="gramStart"/>
      <w:r w:rsidRPr="00282201">
        <w:rPr>
          <w:b/>
          <w:bCs/>
          <w:sz w:val="36"/>
          <w:szCs w:val="36"/>
        </w:rPr>
        <w:t>Le  tour</w:t>
      </w:r>
      <w:proofErr w:type="gramEnd"/>
      <w:r w:rsidRPr="00282201">
        <w:rPr>
          <w:b/>
          <w:bCs/>
          <w:sz w:val="36"/>
          <w:szCs w:val="36"/>
        </w:rPr>
        <w:t xml:space="preserve"> du Cap Corse </w:t>
      </w:r>
    </w:p>
    <w:p w:rsidR="008F423A" w:rsidRPr="00282201" w:rsidRDefault="008F423A" w:rsidP="008F423A">
      <w:pPr>
        <w:pStyle w:val="Paragraphedeliste"/>
        <w:numPr>
          <w:ilvl w:val="0"/>
          <w:numId w:val="3"/>
        </w:numPr>
        <w:tabs>
          <w:tab w:val="decimal" w:pos="7088"/>
        </w:tabs>
        <w:ind w:right="425"/>
        <w:jc w:val="both"/>
        <w:rPr>
          <w:b/>
          <w:bCs/>
          <w:sz w:val="36"/>
          <w:szCs w:val="36"/>
        </w:rPr>
      </w:pPr>
      <w:r w:rsidRPr="00282201">
        <w:rPr>
          <w:b/>
          <w:bCs/>
          <w:sz w:val="36"/>
          <w:szCs w:val="36"/>
        </w:rPr>
        <w:t>La Balagne et ses « Vieux Villages »</w:t>
      </w:r>
    </w:p>
    <w:p w:rsidR="008F423A" w:rsidRPr="00282201" w:rsidRDefault="008F423A" w:rsidP="008F423A">
      <w:pPr>
        <w:pStyle w:val="Paragraphedeliste"/>
        <w:numPr>
          <w:ilvl w:val="0"/>
          <w:numId w:val="3"/>
        </w:numPr>
        <w:tabs>
          <w:tab w:val="decimal" w:pos="7088"/>
        </w:tabs>
        <w:ind w:right="425"/>
        <w:jc w:val="both"/>
        <w:rPr>
          <w:b/>
          <w:bCs/>
          <w:sz w:val="36"/>
          <w:szCs w:val="36"/>
        </w:rPr>
      </w:pPr>
      <w:r w:rsidRPr="00282201">
        <w:rPr>
          <w:b/>
          <w:bCs/>
          <w:sz w:val="36"/>
          <w:szCs w:val="36"/>
        </w:rPr>
        <w:t>Corté et la vallée de la Restonica</w:t>
      </w:r>
    </w:p>
    <w:p w:rsidR="008F423A" w:rsidRPr="00282201" w:rsidRDefault="008F423A" w:rsidP="00282201">
      <w:pPr>
        <w:tabs>
          <w:tab w:val="decimal" w:pos="7088"/>
        </w:tabs>
        <w:ind w:right="425"/>
        <w:jc w:val="center"/>
        <w:rPr>
          <w:sz w:val="36"/>
          <w:szCs w:val="36"/>
        </w:rPr>
      </w:pPr>
      <w:r w:rsidRPr="0028220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En ½ journée</w:t>
      </w:r>
      <w:r w:rsidRPr="0028220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 : </w:t>
      </w:r>
      <w:r w:rsidRPr="00282201">
        <w:rPr>
          <w:sz w:val="36"/>
          <w:szCs w:val="36"/>
        </w:rPr>
        <w:t>à partir de</w:t>
      </w:r>
      <w:r w:rsidRPr="00282201">
        <w:rPr>
          <w:b/>
          <w:bCs/>
          <w:sz w:val="36"/>
          <w:szCs w:val="36"/>
        </w:rPr>
        <w:t xml:space="preserve"> </w:t>
      </w:r>
      <w:r w:rsidRPr="00282201">
        <w:rPr>
          <w:sz w:val="36"/>
          <w:szCs w:val="36"/>
        </w:rPr>
        <w:t>35 € / Personne</w:t>
      </w:r>
    </w:p>
    <w:p w:rsidR="008F423A" w:rsidRPr="00282201" w:rsidRDefault="008F423A" w:rsidP="008F423A">
      <w:pPr>
        <w:pStyle w:val="Paragraphedeliste"/>
        <w:numPr>
          <w:ilvl w:val="0"/>
          <w:numId w:val="3"/>
        </w:numPr>
        <w:tabs>
          <w:tab w:val="decimal" w:pos="7088"/>
        </w:tabs>
        <w:rPr>
          <w:b/>
          <w:bCs/>
          <w:sz w:val="36"/>
          <w:szCs w:val="36"/>
        </w:rPr>
      </w:pPr>
      <w:r w:rsidRPr="00282201">
        <w:rPr>
          <w:b/>
          <w:bCs/>
          <w:sz w:val="36"/>
          <w:szCs w:val="36"/>
        </w:rPr>
        <w:t>Nebbiu : Murato/Rutali</w:t>
      </w:r>
    </w:p>
    <w:p w:rsidR="008F423A" w:rsidRPr="00282201" w:rsidRDefault="008F423A" w:rsidP="008F423A">
      <w:pPr>
        <w:spacing w:line="240" w:lineRule="auto"/>
        <w:jc w:val="center"/>
        <w:rPr>
          <w:b/>
          <w:bCs/>
          <w:i/>
          <w:iCs/>
          <w:sz w:val="36"/>
          <w:szCs w:val="36"/>
          <w:u w:val="single"/>
        </w:rPr>
      </w:pPr>
      <w:r w:rsidRPr="00282201">
        <w:rPr>
          <w:b/>
          <w:bCs/>
          <w:i/>
          <w:iCs/>
          <w:sz w:val="36"/>
          <w:szCs w:val="36"/>
          <w:u w:val="single"/>
        </w:rPr>
        <w:t>Pour les renseignements et les inscriptions</w:t>
      </w:r>
      <w:r w:rsidR="005C0C4F">
        <w:rPr>
          <w:b/>
          <w:bCs/>
          <w:i/>
          <w:iCs/>
          <w:sz w:val="36"/>
          <w:szCs w:val="36"/>
          <w:u w:val="single"/>
        </w:rPr>
        <w:t xml:space="preserve"> </w:t>
      </w:r>
    </w:p>
    <w:p w:rsidR="008F423A" w:rsidRPr="00282201" w:rsidRDefault="008F423A" w:rsidP="008F423A">
      <w:pPr>
        <w:spacing w:line="240" w:lineRule="auto"/>
        <w:jc w:val="center"/>
        <w:rPr>
          <w:b/>
          <w:bCs/>
          <w:i/>
          <w:iCs/>
          <w:sz w:val="36"/>
          <w:szCs w:val="36"/>
          <w:u w:val="single"/>
        </w:rPr>
      </w:pPr>
      <w:r w:rsidRPr="00282201">
        <w:rPr>
          <w:b/>
          <w:bCs/>
          <w:i/>
          <w:iCs/>
          <w:sz w:val="36"/>
          <w:szCs w:val="36"/>
          <w:u w:val="single"/>
        </w:rPr>
        <w:t>Contactez :</w:t>
      </w:r>
    </w:p>
    <w:p w:rsidR="008F423A" w:rsidRPr="00282201" w:rsidRDefault="008F423A" w:rsidP="008F423A">
      <w:pPr>
        <w:spacing w:line="240" w:lineRule="auto"/>
        <w:rPr>
          <w:sz w:val="36"/>
          <w:szCs w:val="36"/>
        </w:rPr>
      </w:pPr>
      <w:r w:rsidRPr="00282201">
        <w:rPr>
          <w:sz w:val="36"/>
          <w:szCs w:val="36"/>
        </w:rPr>
        <w:t xml:space="preserve">-Notre accompagnateur </w:t>
      </w:r>
      <w:proofErr w:type="gramStart"/>
      <w:r w:rsidRPr="00282201">
        <w:rPr>
          <w:sz w:val="36"/>
          <w:szCs w:val="36"/>
        </w:rPr>
        <w:t>G</w:t>
      </w:r>
      <w:r w:rsidR="00C771E3">
        <w:rPr>
          <w:sz w:val="36"/>
          <w:szCs w:val="36"/>
        </w:rPr>
        <w:t>é</w:t>
      </w:r>
      <w:bookmarkStart w:id="0" w:name="_GoBack"/>
      <w:bookmarkEnd w:id="0"/>
      <w:r w:rsidRPr="00282201">
        <w:rPr>
          <w:sz w:val="36"/>
          <w:szCs w:val="36"/>
        </w:rPr>
        <w:t>rard:</w:t>
      </w:r>
      <w:proofErr w:type="gramEnd"/>
      <w:r w:rsidRPr="00282201">
        <w:rPr>
          <w:sz w:val="36"/>
          <w:szCs w:val="36"/>
          <w:highlight w:val="yellow"/>
        </w:rPr>
        <w:t xml:space="preserve"> 06.15.88.11.68</w:t>
      </w:r>
    </w:p>
    <w:p w:rsidR="008F423A" w:rsidRDefault="00AE47AE" w:rsidP="008F423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269B1DC" wp14:editId="7BD8F8C5">
            <wp:simplePos x="0" y="0"/>
            <wp:positionH relativeFrom="margin">
              <wp:posOffset>633095</wp:posOffset>
            </wp:positionH>
            <wp:positionV relativeFrom="paragraph">
              <wp:posOffset>697865</wp:posOffset>
            </wp:positionV>
            <wp:extent cx="4360545" cy="1869440"/>
            <wp:effectExtent l="0" t="0" r="1905" b="0"/>
            <wp:wrapTopAndBottom/>
            <wp:docPr id="7" name="Image 7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23A" w:rsidRPr="00282201">
        <w:rPr>
          <w:sz w:val="36"/>
          <w:szCs w:val="36"/>
        </w:rPr>
        <w:t>-L’agence Isula Voyages </w:t>
      </w:r>
      <w:r w:rsidR="008F423A" w:rsidRPr="00282201">
        <w:rPr>
          <w:sz w:val="36"/>
          <w:szCs w:val="36"/>
          <w:highlight w:val="yellow"/>
        </w:rPr>
        <w:t xml:space="preserve">: </w:t>
      </w:r>
      <w:hyperlink r:id="rId10" w:history="1">
        <w:r w:rsidR="008F423A" w:rsidRPr="00282201">
          <w:rPr>
            <w:rStyle w:val="Lienhypertexte"/>
            <w:sz w:val="32"/>
            <w:szCs w:val="32"/>
            <w:highlight w:val="yellow"/>
          </w:rPr>
          <w:t>Info@isulavoyages.com</w:t>
        </w:r>
      </w:hyperlink>
      <w:r w:rsidR="008F423A" w:rsidRPr="00282201">
        <w:rPr>
          <w:sz w:val="32"/>
          <w:szCs w:val="32"/>
          <w:highlight w:val="yellow"/>
        </w:rPr>
        <w:t xml:space="preserve"> / </w:t>
      </w:r>
      <w:r w:rsidR="00282201" w:rsidRPr="00282201">
        <w:rPr>
          <w:sz w:val="32"/>
          <w:szCs w:val="32"/>
          <w:highlight w:val="yellow"/>
        </w:rPr>
        <w:t>0</w:t>
      </w:r>
      <w:r w:rsidR="008F423A" w:rsidRPr="00282201">
        <w:rPr>
          <w:sz w:val="32"/>
          <w:szCs w:val="32"/>
          <w:highlight w:val="yellow"/>
        </w:rPr>
        <w:t>4.95.37.19.44</w:t>
      </w:r>
    </w:p>
    <w:p w:rsidR="005C0C4F" w:rsidRDefault="005C0C4F" w:rsidP="005C0C4F">
      <w:pPr>
        <w:spacing w:line="240" w:lineRule="auto"/>
        <w:jc w:val="center"/>
        <w:rPr>
          <w:b/>
          <w:bCs/>
          <w:i/>
          <w:iCs/>
          <w:sz w:val="36"/>
          <w:szCs w:val="36"/>
        </w:rPr>
      </w:pPr>
      <w:r w:rsidRPr="00282201">
        <w:rPr>
          <w:b/>
          <w:bCs/>
          <w:i/>
          <w:iCs/>
          <w:sz w:val="36"/>
          <w:szCs w:val="36"/>
        </w:rPr>
        <w:t>Possibilité de programme et de devis personnalisés</w:t>
      </w:r>
    </w:p>
    <w:p w:rsidR="005C0C4F" w:rsidRPr="00AE47AE" w:rsidRDefault="005C0C4F" w:rsidP="005C0C4F">
      <w:pPr>
        <w:widowControl w:val="0"/>
        <w:autoSpaceDE w:val="0"/>
        <w:autoSpaceDN w:val="0"/>
        <w:adjustRightInd w:val="0"/>
        <w:spacing w:before="41" w:after="0" w:line="240" w:lineRule="auto"/>
        <w:jc w:val="center"/>
        <w:rPr>
          <w:rFonts w:ascii="Arial" w:hAnsi="Arial" w:cs="Arial"/>
          <w:sz w:val="14"/>
          <w:szCs w:val="14"/>
        </w:rPr>
      </w:pPr>
      <w:r w:rsidRPr="00AE47AE">
        <w:rPr>
          <w:rFonts w:ascii="Arial" w:hAnsi="Arial" w:cs="Arial"/>
          <w:sz w:val="14"/>
          <w:szCs w:val="14"/>
        </w:rPr>
        <w:t>Immatriculation 02B110004 – N° Siret 34979324000046 – RCS BASTIA</w:t>
      </w:r>
    </w:p>
    <w:p w:rsidR="005C0C4F" w:rsidRDefault="005C0C4F" w:rsidP="005C0C4F">
      <w:pPr>
        <w:pStyle w:val="Pieddepage"/>
        <w:jc w:val="center"/>
        <w:rPr>
          <w:rFonts w:ascii="Arial" w:hAnsi="Arial" w:cs="Arial"/>
          <w:sz w:val="14"/>
          <w:szCs w:val="14"/>
        </w:rPr>
      </w:pPr>
      <w:r w:rsidRPr="00AE47AE">
        <w:rPr>
          <w:rFonts w:ascii="Arial" w:hAnsi="Arial" w:cs="Arial"/>
          <w:sz w:val="14"/>
          <w:szCs w:val="14"/>
        </w:rPr>
        <w:t>APE 7911Z</w:t>
      </w:r>
      <w:r w:rsidRPr="00AE47AE">
        <w:rPr>
          <w:rFonts w:ascii="Verdana" w:hAnsi="Verdana"/>
          <w:color w:val="000000"/>
          <w:sz w:val="14"/>
          <w:szCs w:val="14"/>
        </w:rPr>
        <w:t xml:space="preserve"> –</w:t>
      </w:r>
      <w:r w:rsidRPr="00AE47AE">
        <w:rPr>
          <w:rFonts w:ascii="Arial" w:hAnsi="Arial" w:cs="Arial"/>
          <w:sz w:val="14"/>
          <w:szCs w:val="14"/>
        </w:rPr>
        <w:t xml:space="preserve"> TVA FR 73349793240 – SARL AU CATAL DE 68400</w:t>
      </w:r>
    </w:p>
    <w:p w:rsidR="00AE47AE" w:rsidRPr="00AE47AE" w:rsidRDefault="00AE47AE" w:rsidP="005C0C4F">
      <w:pPr>
        <w:pStyle w:val="Pieddepage"/>
        <w:jc w:val="center"/>
        <w:rPr>
          <w:rFonts w:ascii="Arial" w:hAnsi="Arial" w:cs="Arial"/>
          <w:sz w:val="14"/>
          <w:szCs w:val="14"/>
        </w:rPr>
      </w:pPr>
    </w:p>
    <w:p w:rsidR="00AE47AE" w:rsidRPr="00AE47AE" w:rsidRDefault="00AE47AE" w:rsidP="005C0C4F">
      <w:pPr>
        <w:pStyle w:val="Pieddepage"/>
        <w:jc w:val="center"/>
        <w:rPr>
          <w:b/>
          <w:bCs/>
          <w:i/>
          <w:iCs/>
          <w:sz w:val="16"/>
          <w:szCs w:val="16"/>
        </w:rPr>
      </w:pPr>
      <w:r w:rsidRPr="00AE47AE">
        <w:rPr>
          <w:rFonts w:ascii="Arial" w:hAnsi="Arial" w:cs="Arial"/>
          <w:sz w:val="16"/>
          <w:szCs w:val="16"/>
        </w:rPr>
        <w:t>Route de la cathédrale 20217 St Florent</w:t>
      </w:r>
    </w:p>
    <w:sectPr w:rsidR="00AE47AE" w:rsidRPr="00AE47AE" w:rsidSect="008F42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C2E"/>
    <w:multiLevelType w:val="hybridMultilevel"/>
    <w:tmpl w:val="A558AF38"/>
    <w:lvl w:ilvl="0" w:tplc="0C240C3C">
      <w:numFmt w:val="bullet"/>
      <w:lvlText w:val="-"/>
      <w:lvlJc w:val="left"/>
      <w:pPr>
        <w:ind w:left="298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" w15:restartNumberingAfterBreak="0">
    <w:nsid w:val="17426124"/>
    <w:multiLevelType w:val="hybridMultilevel"/>
    <w:tmpl w:val="4E9AB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31377"/>
    <w:multiLevelType w:val="hybridMultilevel"/>
    <w:tmpl w:val="CB74D5A8"/>
    <w:lvl w:ilvl="0" w:tplc="040C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3A"/>
    <w:rsid w:val="000A5388"/>
    <w:rsid w:val="00282201"/>
    <w:rsid w:val="005C0C4F"/>
    <w:rsid w:val="007D4193"/>
    <w:rsid w:val="008F423A"/>
    <w:rsid w:val="00AE47AE"/>
    <w:rsid w:val="00C7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E9D4"/>
  <w15:chartTrackingRefBased/>
  <w15:docId w15:val="{0A552AFE-CDDD-4227-8CE9-27FADCF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423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F4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23A"/>
  </w:style>
  <w:style w:type="character" w:styleId="Lienhypertexte">
    <w:name w:val="Hyperlink"/>
    <w:basedOn w:val="Policepardfaut"/>
    <w:uiPriority w:val="99"/>
    <w:unhideWhenUsed/>
    <w:rsid w:val="008F4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c4kYASjw&amp;id=6F5424291D04327874D9329D3912004919DDB67B&amp;thid=OIP.c4kYASjwb2Igi4VXtTS6AQHaCz&amp;mediaurl=https%3a%2f%2fupload.wikimedia.org%2fwikipedia%2fcommons%2fthumb%2f8%2f8f%2fHertz_Logo.svg%2f1200px-Hertz_Logo.svg.png&amp;exph=454&amp;expw=1200&amp;q=logo+hertz&amp;simid=608043582716119155&amp;selectedIndex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isulavoyage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Legras</dc:creator>
  <cp:keywords/>
  <dc:description/>
  <cp:lastModifiedBy>Gaelle Legras</cp:lastModifiedBy>
  <cp:revision>8</cp:revision>
  <cp:lastPrinted>2019-06-11T13:41:00Z</cp:lastPrinted>
  <dcterms:created xsi:type="dcterms:W3CDTF">2019-06-14T10:43:00Z</dcterms:created>
  <dcterms:modified xsi:type="dcterms:W3CDTF">2019-06-18T09:30:00Z</dcterms:modified>
</cp:coreProperties>
</file>